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727" w:rsidRDefault="00C22685" w:rsidP="00C22685">
      <w:pPr>
        <w:spacing w:before="100" w:beforeAutospacing="1" w:after="100" w:afterAutospacing="1" w:line="240" w:lineRule="auto"/>
        <w:jc w:val="center"/>
        <w:rPr>
          <w:rFonts w:ascii="Times New Roman" w:eastAsia="Times New Roman" w:hAnsi="Times New Roman" w:cs="Times New Roman"/>
          <w:b/>
          <w:bCs/>
          <w:color w:val="438CCB"/>
          <w:sz w:val="28"/>
          <w:szCs w:val="28"/>
          <w:lang w:eastAsia="ru-RU"/>
        </w:rPr>
      </w:pPr>
      <w:r w:rsidRPr="00C22685">
        <w:rPr>
          <w:rFonts w:ascii="Times New Roman" w:eastAsia="Times New Roman" w:hAnsi="Times New Roman" w:cs="Times New Roman"/>
          <w:b/>
          <w:bCs/>
          <w:color w:val="438CCB"/>
          <w:sz w:val="28"/>
          <w:szCs w:val="28"/>
          <w:lang w:eastAsia="ru-RU"/>
        </w:rPr>
        <w:t>В помощь педагогу</w:t>
      </w:r>
    </w:p>
    <w:p w:rsidR="00C22685" w:rsidRDefault="00C22685" w:rsidP="00C2268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22685">
        <w:rPr>
          <w:rFonts w:ascii="Times New Roman" w:eastAsia="Times New Roman" w:hAnsi="Times New Roman" w:cs="Times New Roman"/>
          <w:sz w:val="28"/>
          <w:szCs w:val="28"/>
          <w:lang w:eastAsia="ru-RU"/>
        </w:rPr>
        <w:t xml:space="preserve"> </w:t>
      </w:r>
      <w:hyperlink r:id="rId4" w:history="1">
        <w:r w:rsidR="007F0727" w:rsidRPr="00232732">
          <w:rPr>
            <w:rStyle w:val="a4"/>
            <w:rFonts w:ascii="Times New Roman" w:eastAsia="Times New Roman" w:hAnsi="Times New Roman" w:cs="Times New Roman"/>
            <w:sz w:val="28"/>
            <w:szCs w:val="28"/>
            <w:lang w:eastAsia="ru-RU"/>
          </w:rPr>
          <w:t>http://ipk-tula.ru/napravleniya-deyatelnosti/attestatsionnaya-deyatelnost/</w:t>
        </w:r>
      </w:hyperlink>
    </w:p>
    <w:p w:rsidR="00C22685" w:rsidRPr="00C22685" w:rsidRDefault="007F0727" w:rsidP="00C226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bookmarkStart w:id="0" w:name="_GoBack"/>
      <w:bookmarkEnd w:id="0"/>
      <w:r w:rsidRPr="00C22685">
        <w:rPr>
          <w:rFonts w:ascii="Times New Roman" w:eastAsia="Times New Roman" w:hAnsi="Times New Roman" w:cs="Times New Roman"/>
          <w:sz w:val="24"/>
          <w:szCs w:val="24"/>
          <w:lang w:eastAsia="ru-RU"/>
        </w:rPr>
        <w:t xml:space="preserve">рафики работы экспертных групп при главной аттестационной комиссии по аттестации педагогических работников организаций, осуществляющих образовательную деятельность, с января по май 2019 года. </w:t>
      </w:r>
    </w:p>
    <w:p w:rsidR="00C22685" w:rsidRPr="00C22685" w:rsidRDefault="00C22685" w:rsidP="00C22685">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C22685">
          <w:rPr>
            <w:rFonts w:ascii="Times New Roman" w:eastAsia="Times New Roman" w:hAnsi="Times New Roman" w:cs="Times New Roman"/>
            <w:color w:val="0000FF"/>
            <w:sz w:val="24"/>
            <w:szCs w:val="24"/>
            <w:u w:val="single"/>
            <w:lang w:eastAsia="ru-RU"/>
          </w:rPr>
          <w:t>Приказ № 310 от 04.03.2019 «Об утверждении графика проведения экспертизы профессиональной деятельности педагогических работников для установления квалификационной категории»</w:t>
        </w:r>
      </w:hyperlink>
      <w:r w:rsidRPr="00C22685">
        <w:rPr>
          <w:rFonts w:ascii="Times New Roman" w:eastAsia="Times New Roman" w:hAnsi="Times New Roman" w:cs="Times New Roman"/>
          <w:sz w:val="24"/>
          <w:szCs w:val="24"/>
          <w:lang w:eastAsia="ru-RU"/>
        </w:rPr>
        <w:br/>
      </w:r>
      <w:hyperlink r:id="rId6" w:history="1">
        <w:r w:rsidRPr="00C22685">
          <w:rPr>
            <w:rFonts w:ascii="Times New Roman" w:eastAsia="Times New Roman" w:hAnsi="Times New Roman" w:cs="Times New Roman"/>
            <w:color w:val="0000FF"/>
            <w:sz w:val="24"/>
            <w:szCs w:val="24"/>
            <w:u w:val="single"/>
            <w:lang w:eastAsia="ru-RU"/>
          </w:rPr>
          <w:t>Приказ № 1646 от 26.12.2018 «Об утверждении графика проведения экспертизы профессиональной деятельности педагогических работников для установления квалификационной категории»</w:t>
        </w:r>
      </w:hyperlink>
      <w:r w:rsidRPr="00C22685">
        <w:rPr>
          <w:rFonts w:ascii="Times New Roman" w:eastAsia="Times New Roman" w:hAnsi="Times New Roman" w:cs="Times New Roman"/>
          <w:sz w:val="24"/>
          <w:szCs w:val="24"/>
          <w:lang w:eastAsia="ru-RU"/>
        </w:rPr>
        <w:br/>
      </w:r>
      <w:hyperlink r:id="rId7" w:history="1">
        <w:r w:rsidRPr="00C22685">
          <w:rPr>
            <w:rFonts w:ascii="Times New Roman" w:eastAsia="Times New Roman" w:hAnsi="Times New Roman" w:cs="Times New Roman"/>
            <w:color w:val="0000FF"/>
            <w:sz w:val="24"/>
            <w:szCs w:val="24"/>
            <w:u w:val="single"/>
            <w:lang w:eastAsia="ru-RU"/>
          </w:rPr>
          <w:t>Приказ № 1425 от 30.10.2018 «Об утверждении графика проведения экспертизы профессиональной деятельности педагогических работников для установления квалификационной категории»</w:t>
        </w:r>
      </w:hyperlink>
    </w:p>
    <w:p w:rsidR="00C22685" w:rsidRPr="00C22685" w:rsidRDefault="00C22685" w:rsidP="00C22685">
      <w:pPr>
        <w:spacing w:after="0" w:line="240" w:lineRule="auto"/>
        <w:rPr>
          <w:rFonts w:ascii="Times New Roman" w:eastAsia="Times New Roman" w:hAnsi="Times New Roman" w:cs="Times New Roman"/>
          <w:sz w:val="24"/>
          <w:szCs w:val="24"/>
          <w:lang w:eastAsia="ru-RU"/>
        </w:rPr>
      </w:pPr>
      <w:hyperlink r:id="rId8" w:history="1">
        <w:r w:rsidRPr="00C22685">
          <w:rPr>
            <w:rFonts w:ascii="Times New Roman" w:eastAsia="Times New Roman" w:hAnsi="Times New Roman" w:cs="Times New Roman"/>
            <w:color w:val="0000FF"/>
            <w:sz w:val="24"/>
            <w:szCs w:val="24"/>
            <w:u w:val="single"/>
            <w:lang w:eastAsia="ru-RU"/>
          </w:rPr>
          <w:t>Приказ № 1309 от 1.10.2018 «Об утверждении графика проведения экспертизы профессиональной деятельности педагогических работников для установления квалификационной категории»</w:t>
        </w:r>
      </w:hyperlink>
    </w:p>
    <w:p w:rsidR="00C22685" w:rsidRPr="00C22685" w:rsidRDefault="00C22685" w:rsidP="00C2268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22685">
        <w:rPr>
          <w:rFonts w:ascii="Times New Roman" w:eastAsia="Times New Roman" w:hAnsi="Times New Roman" w:cs="Times New Roman"/>
          <w:b/>
          <w:sz w:val="24"/>
          <w:szCs w:val="24"/>
          <w:lang w:eastAsia="ru-RU"/>
        </w:rPr>
        <w:t xml:space="preserve">В ПОМОЩЬ ПЕДАГОГИЧЕСКОМУ РАБОТНИКУ ПРИ ПОДГОТОВКЕ К АТТЕСТАЦИИ </w:t>
      </w:r>
    </w:p>
    <w:p w:rsidR="00C22685" w:rsidRPr="00C22685" w:rsidRDefault="00C22685" w:rsidP="00C226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t xml:space="preserve">Уважаемые педагоги! </w:t>
      </w:r>
    </w:p>
    <w:p w:rsidR="00C22685" w:rsidRPr="00C22685" w:rsidRDefault="00C22685" w:rsidP="005206C9">
      <w:pPr>
        <w:spacing w:before="100" w:beforeAutospacing="1" w:after="100" w:afterAutospacing="1" w:line="240" w:lineRule="auto"/>
        <w:jc w:val="both"/>
        <w:rPr>
          <w:rFonts w:ascii="Times New Roman" w:eastAsia="Times New Roman" w:hAnsi="Times New Roman" w:cs="Times New Roman"/>
          <w:color w:val="FF0000"/>
          <w:sz w:val="29"/>
          <w:szCs w:val="29"/>
          <w:lang w:eastAsia="ru-RU"/>
        </w:rPr>
      </w:pPr>
      <w:r w:rsidRPr="00C22685">
        <w:rPr>
          <w:rFonts w:ascii="Times New Roman" w:eastAsia="Times New Roman" w:hAnsi="Times New Roman" w:cs="Times New Roman"/>
          <w:color w:val="FF0000"/>
          <w:sz w:val="29"/>
          <w:szCs w:val="29"/>
          <w:lang w:eastAsia="ru-RU"/>
        </w:rPr>
        <w:t xml:space="preserve">Обращаем Ваше внимание, что в целях совершенствования проведения экспертизы профессионального мастерства и на основании решения Главной аттестационной комиссии по аттестации педагогических работников организаций, осуществляющих образовательную деятельность (протокол заседания Главной аттестационной комиссии по аттестации педагогических работников организаций, осуществляющих образовательную деятельность, № 1 от 31.01. 2018 г.), внесены изменения в Методические рекомендации по организации процедуры и формам проведения всестороннего анализа деятельности педагогических работников организаций, осуществляющих образовательную деятельность, с целью установления квалификационных категорий (первой или высшей). </w:t>
      </w:r>
    </w:p>
    <w:p w:rsidR="00C22685" w:rsidRPr="00C22685" w:rsidRDefault="00C22685" w:rsidP="005206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t xml:space="preserve">п. 4.2.1. (баллы повышены за представление презентации опыта на каждом из уровней на 1 балл), п. 4.2.3. (рекомендовано размещать публикации о результативном практическом опыте на сайте образовательного учреждения), п. 6.2. (наличие докторской степени оценивается в 4 балла вместо 5), в п. 5.3 и 5.4. конкретизирован перечень </w:t>
      </w:r>
      <w:proofErr w:type="spellStart"/>
      <w:r w:rsidRPr="00C22685">
        <w:rPr>
          <w:rFonts w:ascii="Times New Roman" w:eastAsia="Times New Roman" w:hAnsi="Times New Roman" w:cs="Times New Roman"/>
          <w:sz w:val="24"/>
          <w:szCs w:val="24"/>
          <w:lang w:eastAsia="ru-RU"/>
        </w:rPr>
        <w:t>учитывающихся</w:t>
      </w:r>
      <w:proofErr w:type="spellEnd"/>
      <w:r w:rsidRPr="00C22685">
        <w:rPr>
          <w:rFonts w:ascii="Times New Roman" w:eastAsia="Times New Roman" w:hAnsi="Times New Roman" w:cs="Times New Roman"/>
          <w:sz w:val="24"/>
          <w:szCs w:val="24"/>
          <w:lang w:eastAsia="ru-RU"/>
        </w:rPr>
        <w:t xml:space="preserve"> конкурсов профессионального мастерства; количество баллов для установления 1 квалификационной категории </w:t>
      </w:r>
      <w:proofErr w:type="spellStart"/>
      <w:r w:rsidRPr="00C22685">
        <w:rPr>
          <w:rFonts w:ascii="Times New Roman" w:eastAsia="Times New Roman" w:hAnsi="Times New Roman" w:cs="Times New Roman"/>
          <w:sz w:val="24"/>
          <w:szCs w:val="24"/>
          <w:lang w:eastAsia="ru-RU"/>
        </w:rPr>
        <w:t>повысылось</w:t>
      </w:r>
      <w:proofErr w:type="spellEnd"/>
      <w:r w:rsidRPr="00C22685">
        <w:rPr>
          <w:rFonts w:ascii="Times New Roman" w:eastAsia="Times New Roman" w:hAnsi="Times New Roman" w:cs="Times New Roman"/>
          <w:sz w:val="24"/>
          <w:szCs w:val="24"/>
          <w:lang w:eastAsia="ru-RU"/>
        </w:rPr>
        <w:t xml:space="preserve"> для учителей, учащиеся которых сдавали ЕГЭ и ОГЭ в </w:t>
      </w:r>
      <w:proofErr w:type="spellStart"/>
      <w:r w:rsidRPr="00C22685">
        <w:rPr>
          <w:rFonts w:ascii="Times New Roman" w:eastAsia="Times New Roman" w:hAnsi="Times New Roman" w:cs="Times New Roman"/>
          <w:sz w:val="24"/>
          <w:szCs w:val="24"/>
          <w:lang w:eastAsia="ru-RU"/>
        </w:rPr>
        <w:t>межаттестационный</w:t>
      </w:r>
      <w:proofErr w:type="spellEnd"/>
      <w:r w:rsidRPr="00C22685">
        <w:rPr>
          <w:rFonts w:ascii="Times New Roman" w:eastAsia="Times New Roman" w:hAnsi="Times New Roman" w:cs="Times New Roman"/>
          <w:sz w:val="24"/>
          <w:szCs w:val="24"/>
          <w:lang w:eastAsia="ru-RU"/>
        </w:rPr>
        <w:t xml:space="preserve"> период (минимальное количество от 30 баллов), для учителей предметов, не входящих в перечень ЕГЭ и ОГЭ, или учащиеся которых не сдавали ЕГЭ и ОГЭ в </w:t>
      </w:r>
      <w:proofErr w:type="spellStart"/>
      <w:r w:rsidRPr="00C22685">
        <w:rPr>
          <w:rFonts w:ascii="Times New Roman" w:eastAsia="Times New Roman" w:hAnsi="Times New Roman" w:cs="Times New Roman"/>
          <w:sz w:val="24"/>
          <w:szCs w:val="24"/>
          <w:lang w:eastAsia="ru-RU"/>
        </w:rPr>
        <w:t>межаттестационный</w:t>
      </w:r>
      <w:proofErr w:type="spellEnd"/>
      <w:r w:rsidRPr="00C22685">
        <w:rPr>
          <w:rFonts w:ascii="Times New Roman" w:eastAsia="Times New Roman" w:hAnsi="Times New Roman" w:cs="Times New Roman"/>
          <w:sz w:val="24"/>
          <w:szCs w:val="24"/>
          <w:lang w:eastAsia="ru-RU"/>
        </w:rPr>
        <w:t xml:space="preserve"> период (минимальное количество от 25 баллов) (ранее от 25 баллов и 20 баллов соответственно) </w:t>
      </w:r>
    </w:p>
    <w:p w:rsidR="00C22685" w:rsidRPr="00C22685" w:rsidRDefault="00C22685" w:rsidP="005206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lastRenderedPageBreak/>
        <w:t xml:space="preserve">Рекомендуем Вам заблаговременно </w:t>
      </w:r>
      <w:proofErr w:type="gramStart"/>
      <w:r w:rsidRPr="00C22685">
        <w:rPr>
          <w:rFonts w:ascii="Times New Roman" w:eastAsia="Times New Roman" w:hAnsi="Times New Roman" w:cs="Times New Roman"/>
          <w:sz w:val="24"/>
          <w:szCs w:val="24"/>
          <w:lang w:eastAsia="ru-RU"/>
        </w:rPr>
        <w:t>изучить  документы</w:t>
      </w:r>
      <w:proofErr w:type="gramEnd"/>
      <w:r w:rsidRPr="00C22685">
        <w:rPr>
          <w:rFonts w:ascii="Times New Roman" w:eastAsia="Times New Roman" w:hAnsi="Times New Roman" w:cs="Times New Roman"/>
          <w:sz w:val="24"/>
          <w:szCs w:val="24"/>
          <w:lang w:eastAsia="ru-RU"/>
        </w:rPr>
        <w:t xml:space="preserve">, которые помогут в успешном прохождении процедуры аттестации. В Методических рекомендациях  по  организации  процедуры  и  формам  проведения всестороннего анализа деятельности педагогических работников организаций, осуществляющих образовательную деятельность, с целью установления квалификационных категорий (первой или высшей) Вы можете ознакомиться с формами предоставления профессиональных достижений (портфолио и самоанализ), экспертными заключениями об уровне профессиональной деятельности педагога и таблицами личных достижений профессиональной деятельности и другой полезной информацией. </w:t>
      </w:r>
    </w:p>
    <w:p w:rsidR="00C22685" w:rsidRPr="00C22685" w:rsidRDefault="00C22685" w:rsidP="00C22685">
      <w:pPr>
        <w:spacing w:before="100" w:beforeAutospacing="1" w:after="100" w:afterAutospacing="1" w:line="240" w:lineRule="auto"/>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t>Памятка для молодых специалистов "</w:t>
      </w:r>
      <w:hyperlink r:id="rId9" w:history="1">
        <w:r w:rsidRPr="00C22685">
          <w:rPr>
            <w:rFonts w:ascii="Times New Roman" w:eastAsia="Times New Roman" w:hAnsi="Times New Roman" w:cs="Times New Roman"/>
            <w:color w:val="0000FF"/>
            <w:sz w:val="24"/>
            <w:szCs w:val="24"/>
            <w:u w:val="single"/>
            <w:lang w:eastAsia="ru-RU"/>
          </w:rPr>
          <w:t>5 шагов по подготовке к аттестации в целях установления квалификационной категории</w:t>
        </w:r>
      </w:hyperlink>
      <w:r w:rsidRPr="00C22685">
        <w:rPr>
          <w:rFonts w:ascii="Times New Roman" w:eastAsia="Times New Roman" w:hAnsi="Times New Roman" w:cs="Times New Roman"/>
          <w:sz w:val="24"/>
          <w:szCs w:val="24"/>
          <w:lang w:eastAsia="ru-RU"/>
        </w:rPr>
        <w:t xml:space="preserve">" </w:t>
      </w:r>
    </w:p>
    <w:p w:rsidR="00C22685" w:rsidRPr="00C22685" w:rsidRDefault="00C22685" w:rsidP="00C22685">
      <w:pPr>
        <w:spacing w:before="100" w:beforeAutospacing="1" w:after="100" w:afterAutospacing="1" w:line="240" w:lineRule="auto"/>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t>Информационное письмо министерства образования Тульской области от 04.05.2016 № 16-01-15/4400 </w:t>
      </w:r>
      <w:hyperlink r:id="rId10" w:history="1">
        <w:proofErr w:type="gramStart"/>
        <w:r w:rsidRPr="00C22685">
          <w:rPr>
            <w:rFonts w:ascii="Times New Roman" w:eastAsia="Times New Roman" w:hAnsi="Times New Roman" w:cs="Times New Roman"/>
            <w:color w:val="0000FF"/>
            <w:sz w:val="24"/>
            <w:szCs w:val="24"/>
            <w:u w:val="single"/>
            <w:lang w:eastAsia="ru-RU"/>
          </w:rPr>
          <w:t>Методические  рекомендации</w:t>
        </w:r>
        <w:proofErr w:type="gramEnd"/>
        <w:r w:rsidRPr="00C22685">
          <w:rPr>
            <w:rFonts w:ascii="Times New Roman" w:eastAsia="Times New Roman" w:hAnsi="Times New Roman" w:cs="Times New Roman"/>
            <w:color w:val="0000FF"/>
            <w:sz w:val="24"/>
            <w:szCs w:val="24"/>
            <w:u w:val="single"/>
            <w:lang w:eastAsia="ru-RU"/>
          </w:rPr>
          <w:t xml:space="preserve">  по  организации  процедуры  и  формам  проведения всестороннего анализа деятельности педагогических работников организаций, осуществляющих образовательную деятельность, с целью установления квалификационных категорий (первой или высшей)</w:t>
        </w:r>
      </w:hyperlink>
      <w:r w:rsidRPr="00C22685">
        <w:rPr>
          <w:rFonts w:ascii="Times New Roman" w:eastAsia="Times New Roman" w:hAnsi="Times New Roman" w:cs="Times New Roman"/>
          <w:sz w:val="24"/>
          <w:szCs w:val="24"/>
          <w:lang w:eastAsia="ru-RU"/>
        </w:rPr>
        <w:t xml:space="preserve"> </w:t>
      </w:r>
    </w:p>
    <w:p w:rsidR="00C22685" w:rsidRPr="00C22685" w:rsidRDefault="00C22685" w:rsidP="00C22685">
      <w:pPr>
        <w:spacing w:before="100" w:beforeAutospacing="1" w:after="100" w:afterAutospacing="1" w:line="240" w:lineRule="auto"/>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t>Презентация </w:t>
      </w:r>
      <w:hyperlink r:id="rId11" w:history="1">
        <w:r w:rsidRPr="00C22685">
          <w:rPr>
            <w:rFonts w:ascii="Times New Roman" w:eastAsia="Times New Roman" w:hAnsi="Times New Roman" w:cs="Times New Roman"/>
            <w:color w:val="0000FF"/>
            <w:sz w:val="24"/>
            <w:szCs w:val="24"/>
            <w:u w:val="single"/>
            <w:lang w:eastAsia="ru-RU"/>
          </w:rPr>
          <w:t>"Порядок проведения аттестации педагогических работников организаций, осуществляющих образовательную деятельность"</w:t>
        </w:r>
      </w:hyperlink>
      <w:r w:rsidRPr="00C22685">
        <w:rPr>
          <w:rFonts w:ascii="Times New Roman" w:eastAsia="Times New Roman" w:hAnsi="Times New Roman" w:cs="Times New Roman"/>
          <w:sz w:val="24"/>
          <w:szCs w:val="24"/>
          <w:lang w:eastAsia="ru-RU"/>
        </w:rPr>
        <w:t xml:space="preserve"> </w:t>
      </w:r>
    </w:p>
    <w:p w:rsidR="00C22685" w:rsidRPr="00C22685" w:rsidRDefault="00C22685" w:rsidP="00C22685">
      <w:pPr>
        <w:spacing w:before="100" w:beforeAutospacing="1" w:after="100" w:afterAutospacing="1" w:line="240" w:lineRule="auto"/>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t>Мастер-класс </w:t>
      </w:r>
      <w:hyperlink r:id="rId12" w:history="1">
        <w:r w:rsidRPr="00C22685">
          <w:rPr>
            <w:rFonts w:ascii="Times New Roman" w:eastAsia="Times New Roman" w:hAnsi="Times New Roman" w:cs="Times New Roman"/>
            <w:color w:val="0000FF"/>
            <w:sz w:val="24"/>
            <w:szCs w:val="24"/>
            <w:u w:val="single"/>
            <w:lang w:eastAsia="ru-RU"/>
          </w:rPr>
          <w:t>"</w:t>
        </w:r>
        <w:proofErr w:type="spellStart"/>
        <w:r w:rsidRPr="00C22685">
          <w:rPr>
            <w:rFonts w:ascii="Times New Roman" w:eastAsia="Times New Roman" w:hAnsi="Times New Roman" w:cs="Times New Roman"/>
            <w:color w:val="0000FF"/>
            <w:sz w:val="24"/>
            <w:szCs w:val="24"/>
            <w:u w:val="single"/>
            <w:lang w:eastAsia="ru-RU"/>
          </w:rPr>
          <w:t>Cовременные</w:t>
        </w:r>
        <w:proofErr w:type="spellEnd"/>
        <w:r w:rsidRPr="00C22685">
          <w:rPr>
            <w:rFonts w:ascii="Times New Roman" w:eastAsia="Times New Roman" w:hAnsi="Times New Roman" w:cs="Times New Roman"/>
            <w:color w:val="0000FF"/>
            <w:sz w:val="24"/>
            <w:szCs w:val="24"/>
            <w:u w:val="single"/>
            <w:lang w:eastAsia="ru-RU"/>
          </w:rPr>
          <w:t xml:space="preserve"> подходы к аттестации педагогических кадров"</w:t>
        </w:r>
      </w:hyperlink>
      <w:r w:rsidRPr="00C22685">
        <w:rPr>
          <w:rFonts w:ascii="Times New Roman" w:eastAsia="Times New Roman" w:hAnsi="Times New Roman" w:cs="Times New Roman"/>
          <w:sz w:val="24"/>
          <w:szCs w:val="24"/>
          <w:lang w:eastAsia="ru-RU"/>
        </w:rPr>
        <w:t xml:space="preserve"> </w:t>
      </w:r>
    </w:p>
    <w:p w:rsidR="00C22685" w:rsidRPr="00C22685" w:rsidRDefault="00C22685" w:rsidP="00C2268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22685">
        <w:rPr>
          <w:rFonts w:ascii="Times New Roman" w:eastAsia="Times New Roman" w:hAnsi="Times New Roman" w:cs="Times New Roman"/>
          <w:b/>
          <w:sz w:val="24"/>
          <w:szCs w:val="24"/>
          <w:lang w:eastAsia="ru-RU"/>
        </w:rPr>
        <w:t xml:space="preserve">ВАЖНАЯ ИНФОРМАЦИЯ </w:t>
      </w:r>
    </w:p>
    <w:p w:rsidR="00C22685" w:rsidRPr="00C22685" w:rsidRDefault="00C22685" w:rsidP="00C22685">
      <w:pPr>
        <w:spacing w:before="100" w:beforeAutospacing="1" w:after="100" w:afterAutospacing="1" w:line="240" w:lineRule="auto"/>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t xml:space="preserve">·Целесообразно подавать заявление о проведении аттестации за 3 месяца до истечения срока действия имеющейся квалификационной категории. </w:t>
      </w:r>
    </w:p>
    <w:p w:rsidR="00C22685" w:rsidRPr="00C22685" w:rsidRDefault="00C22685" w:rsidP="00C22685">
      <w:pPr>
        <w:spacing w:before="100" w:beforeAutospacing="1" w:after="100" w:afterAutospacing="1" w:line="240" w:lineRule="auto"/>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t xml:space="preserve">·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подается не ранее чем через 2 года после установления по этой должности первой квалификационной категории.  </w:t>
      </w:r>
    </w:p>
    <w:p w:rsidR="00C22685" w:rsidRPr="00C22685" w:rsidRDefault="00C22685" w:rsidP="00C2268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22685">
        <w:rPr>
          <w:rFonts w:ascii="Times New Roman" w:eastAsia="Times New Roman" w:hAnsi="Times New Roman" w:cs="Times New Roman"/>
          <w:b/>
          <w:sz w:val="24"/>
          <w:szCs w:val="24"/>
          <w:lang w:eastAsia="ru-RU"/>
        </w:rPr>
        <w:t xml:space="preserve">ПАКЕТ ДОКУМЕНТОВ ДЛЯ ПОДАЧИ В ГЛАВНУЮ АТТЕСТАЦИОННУЮ КОМИССИЮ </w:t>
      </w:r>
    </w:p>
    <w:p w:rsidR="00C22685" w:rsidRPr="00C22685" w:rsidRDefault="00C22685" w:rsidP="00C22685">
      <w:pPr>
        <w:spacing w:before="100" w:beforeAutospacing="1" w:after="100" w:afterAutospacing="1" w:line="240" w:lineRule="auto"/>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t xml:space="preserve">- заявление о проведении аттестации установленного образца; </w:t>
      </w:r>
    </w:p>
    <w:p w:rsidR="00C22685" w:rsidRPr="00C22685" w:rsidRDefault="00C22685" w:rsidP="00C22685">
      <w:pPr>
        <w:spacing w:before="100" w:beforeAutospacing="1" w:after="100" w:afterAutospacing="1" w:line="240" w:lineRule="auto"/>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t xml:space="preserve">- согласие на обработку персональных данных; </w:t>
      </w:r>
    </w:p>
    <w:p w:rsidR="00C22685" w:rsidRPr="00C22685" w:rsidRDefault="00C22685" w:rsidP="00C22685">
      <w:pPr>
        <w:spacing w:before="100" w:beforeAutospacing="1" w:after="100" w:afterAutospacing="1" w:line="240" w:lineRule="auto"/>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t xml:space="preserve">- копия аттестационного листа предыдущей аттестации (при наличии такового); </w:t>
      </w:r>
    </w:p>
    <w:p w:rsidR="00C22685" w:rsidRPr="00C22685" w:rsidRDefault="00C22685" w:rsidP="00C22685">
      <w:pPr>
        <w:spacing w:before="100" w:beforeAutospacing="1" w:after="100" w:afterAutospacing="1" w:line="240" w:lineRule="auto"/>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t xml:space="preserve">- копии страниц трудовой книжки: </w:t>
      </w:r>
    </w:p>
    <w:p w:rsidR="00C22685" w:rsidRPr="00C22685" w:rsidRDefault="00C22685" w:rsidP="00C22685">
      <w:pPr>
        <w:spacing w:before="100" w:beforeAutospacing="1" w:after="100" w:afterAutospacing="1" w:line="240" w:lineRule="auto"/>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t>  </w:t>
      </w:r>
      <w:r w:rsidRPr="00C22685">
        <w:rPr>
          <w:rFonts w:ascii="Times New Roman" w:eastAsia="Times New Roman" w:hAnsi="Times New Roman" w:cs="Times New Roman"/>
          <w:noProof/>
          <w:sz w:val="24"/>
          <w:szCs w:val="24"/>
          <w:lang w:eastAsia="ru-RU"/>
        </w:rPr>
        <w:drawing>
          <wp:inline distT="0" distB="0" distL="0" distR="0">
            <wp:extent cx="95250" cy="85725"/>
            <wp:effectExtent l="0" t="0" r="0" b="9525"/>
            <wp:docPr id="4" name="Рисунок 4" descr="http://ipk-tula.ru/upload/files/mar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pk-tula.ru/upload/files/marker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22685">
        <w:rPr>
          <w:rFonts w:ascii="Times New Roman" w:eastAsia="Times New Roman" w:hAnsi="Times New Roman" w:cs="Times New Roman"/>
          <w:sz w:val="24"/>
          <w:szCs w:val="24"/>
          <w:lang w:eastAsia="ru-RU"/>
        </w:rPr>
        <w:t xml:space="preserve"> первая страница; </w:t>
      </w:r>
    </w:p>
    <w:p w:rsidR="00C22685" w:rsidRPr="00C22685" w:rsidRDefault="00C22685" w:rsidP="00C22685">
      <w:pPr>
        <w:spacing w:before="100" w:beforeAutospacing="1" w:after="100" w:afterAutospacing="1" w:line="240" w:lineRule="auto"/>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t>  </w:t>
      </w:r>
      <w:r w:rsidRPr="00C22685">
        <w:rPr>
          <w:rFonts w:ascii="Times New Roman" w:eastAsia="Times New Roman" w:hAnsi="Times New Roman" w:cs="Times New Roman"/>
          <w:noProof/>
          <w:sz w:val="24"/>
          <w:szCs w:val="24"/>
          <w:lang w:eastAsia="ru-RU"/>
        </w:rPr>
        <w:drawing>
          <wp:inline distT="0" distB="0" distL="0" distR="0">
            <wp:extent cx="95250" cy="85725"/>
            <wp:effectExtent l="0" t="0" r="0" b="9525"/>
            <wp:docPr id="3" name="Рисунок 3" descr="http://ipk-tula.ru/upload/files/mar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pk-tula.ru/upload/files/marker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22685">
        <w:rPr>
          <w:rFonts w:ascii="Times New Roman" w:eastAsia="Times New Roman" w:hAnsi="Times New Roman" w:cs="Times New Roman"/>
          <w:sz w:val="24"/>
          <w:szCs w:val="24"/>
          <w:lang w:eastAsia="ru-RU"/>
        </w:rPr>
        <w:t xml:space="preserve"> страница с записью о принятии на должность, по которой подаётся заявление о проведении аттестации; </w:t>
      </w:r>
    </w:p>
    <w:p w:rsidR="00C22685" w:rsidRPr="00C22685" w:rsidRDefault="00C22685" w:rsidP="005206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t>  </w:t>
      </w:r>
      <w:r w:rsidRPr="00C22685">
        <w:rPr>
          <w:rFonts w:ascii="Times New Roman" w:eastAsia="Times New Roman" w:hAnsi="Times New Roman" w:cs="Times New Roman"/>
          <w:noProof/>
          <w:sz w:val="24"/>
          <w:szCs w:val="24"/>
          <w:lang w:eastAsia="ru-RU"/>
        </w:rPr>
        <w:drawing>
          <wp:inline distT="0" distB="0" distL="0" distR="0">
            <wp:extent cx="95250" cy="85725"/>
            <wp:effectExtent l="0" t="0" r="0" b="9525"/>
            <wp:docPr id="2" name="Рисунок 2" descr="http://ipk-tula.ru/upload/files/mar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pk-tula.ru/upload/files/marker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22685">
        <w:rPr>
          <w:rFonts w:ascii="Times New Roman" w:eastAsia="Times New Roman" w:hAnsi="Times New Roman" w:cs="Times New Roman"/>
          <w:sz w:val="24"/>
          <w:szCs w:val="24"/>
          <w:lang w:eastAsia="ru-RU"/>
        </w:rPr>
        <w:t xml:space="preserve"> страница с записью об установлении квалификационной категории (если таковая имеется); </w:t>
      </w:r>
    </w:p>
    <w:p w:rsidR="00C22685" w:rsidRPr="00C22685" w:rsidRDefault="00C22685" w:rsidP="005206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lastRenderedPageBreak/>
        <w:t>  </w:t>
      </w:r>
      <w:r w:rsidRPr="00C22685">
        <w:rPr>
          <w:rFonts w:ascii="Times New Roman" w:eastAsia="Times New Roman" w:hAnsi="Times New Roman" w:cs="Times New Roman"/>
          <w:noProof/>
          <w:sz w:val="24"/>
          <w:szCs w:val="24"/>
          <w:lang w:eastAsia="ru-RU"/>
        </w:rPr>
        <w:drawing>
          <wp:inline distT="0" distB="0" distL="0" distR="0">
            <wp:extent cx="95250" cy="85725"/>
            <wp:effectExtent l="0" t="0" r="0" b="9525"/>
            <wp:docPr id="1" name="Рисунок 1" descr="http://ipk-tula.ru/upload/files/mar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pk-tula.ru/upload/files/marker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22685">
        <w:rPr>
          <w:rFonts w:ascii="Times New Roman" w:eastAsia="Times New Roman" w:hAnsi="Times New Roman" w:cs="Times New Roman"/>
          <w:sz w:val="24"/>
          <w:szCs w:val="24"/>
          <w:lang w:eastAsia="ru-RU"/>
        </w:rPr>
        <w:t xml:space="preserve"> последняя страница с записью "работает по настоящее время в должности "(указать должность)". </w:t>
      </w:r>
    </w:p>
    <w:p w:rsidR="00C22685" w:rsidRPr="00C22685" w:rsidRDefault="00C22685" w:rsidP="005206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t xml:space="preserve">Обратите внимание, занимаемая должность и должность по которой подаётся заявление должны совпадать! В случае, если замещение должностей осуществляется по совместительству, то необходимо предоставить приказ о принятии на должность. </w:t>
      </w:r>
    </w:p>
    <w:p w:rsidR="00C22685" w:rsidRPr="00C22685" w:rsidRDefault="00C22685" w:rsidP="005206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t xml:space="preserve">- копии документов о наличии ученой степени, государственных наградах Российской Федерации (орден, медаль, почетные звания), ведомственных наградах (нагрудный знак, почетная грамота), дипломов победителей конкурса лучших учителей России в рамках реализации ПНП «Образование». </w:t>
      </w:r>
    </w:p>
    <w:p w:rsidR="00C22685" w:rsidRPr="00C22685" w:rsidRDefault="00C22685" w:rsidP="005206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t xml:space="preserve">Копии документов заверяются работодателем. В случае прохождения аттестации по нескольким должностям заявления подаются отдельно по каждой должности. </w:t>
      </w:r>
    </w:p>
    <w:p w:rsidR="00C22685" w:rsidRPr="00C22685" w:rsidRDefault="00C22685" w:rsidP="005206C9">
      <w:pPr>
        <w:spacing w:after="0" w:line="240" w:lineRule="auto"/>
        <w:jc w:val="both"/>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t xml:space="preserve">Образцы документов для подачи в Главную аттестационную комиссию: </w:t>
      </w:r>
    </w:p>
    <w:p w:rsidR="00C22685" w:rsidRPr="00C22685" w:rsidRDefault="00C22685" w:rsidP="005206C9">
      <w:pPr>
        <w:spacing w:after="0" w:line="240" w:lineRule="auto"/>
        <w:rPr>
          <w:rFonts w:ascii="Times New Roman" w:eastAsia="Times New Roman" w:hAnsi="Times New Roman" w:cs="Times New Roman"/>
          <w:sz w:val="24"/>
          <w:szCs w:val="24"/>
          <w:lang w:eastAsia="ru-RU"/>
        </w:rPr>
      </w:pPr>
      <w:hyperlink r:id="rId14" w:history="1">
        <w:r w:rsidRPr="00C22685">
          <w:rPr>
            <w:rFonts w:ascii="Times New Roman" w:eastAsia="Times New Roman" w:hAnsi="Times New Roman" w:cs="Times New Roman"/>
            <w:color w:val="0000FF"/>
            <w:sz w:val="24"/>
            <w:szCs w:val="24"/>
            <w:u w:val="single"/>
            <w:lang w:eastAsia="ru-RU"/>
          </w:rPr>
          <w:t>Заявление</w:t>
        </w:r>
      </w:hyperlink>
      <w:r w:rsidRPr="00C22685">
        <w:rPr>
          <w:rFonts w:ascii="Times New Roman" w:eastAsia="Times New Roman" w:hAnsi="Times New Roman" w:cs="Times New Roman"/>
          <w:sz w:val="24"/>
          <w:szCs w:val="24"/>
          <w:lang w:eastAsia="ru-RU"/>
        </w:rPr>
        <w:t xml:space="preserve"> </w:t>
      </w:r>
    </w:p>
    <w:p w:rsidR="00C22685" w:rsidRPr="00C22685" w:rsidRDefault="00C22685" w:rsidP="005206C9">
      <w:pPr>
        <w:spacing w:after="0" w:line="240" w:lineRule="auto"/>
        <w:rPr>
          <w:rFonts w:ascii="Times New Roman" w:eastAsia="Times New Roman" w:hAnsi="Times New Roman" w:cs="Times New Roman"/>
          <w:sz w:val="24"/>
          <w:szCs w:val="24"/>
          <w:lang w:eastAsia="ru-RU"/>
        </w:rPr>
      </w:pPr>
      <w:hyperlink r:id="rId15" w:history="1">
        <w:r w:rsidRPr="00C22685">
          <w:rPr>
            <w:rFonts w:ascii="Times New Roman" w:eastAsia="Times New Roman" w:hAnsi="Times New Roman" w:cs="Times New Roman"/>
            <w:color w:val="0000FF"/>
            <w:sz w:val="24"/>
            <w:szCs w:val="24"/>
            <w:u w:val="single"/>
            <w:lang w:eastAsia="ru-RU"/>
          </w:rPr>
          <w:t>Согласие на обработку персональных данных</w:t>
        </w:r>
      </w:hyperlink>
      <w:r w:rsidRPr="00C22685">
        <w:rPr>
          <w:rFonts w:ascii="Times New Roman" w:eastAsia="Times New Roman" w:hAnsi="Times New Roman" w:cs="Times New Roman"/>
          <w:sz w:val="24"/>
          <w:szCs w:val="24"/>
          <w:lang w:eastAsia="ru-RU"/>
        </w:rPr>
        <w:t xml:space="preserve"> </w:t>
      </w:r>
    </w:p>
    <w:p w:rsidR="00C22685" w:rsidRPr="00C22685" w:rsidRDefault="00C22685" w:rsidP="005206C9">
      <w:pPr>
        <w:spacing w:after="0" w:line="240" w:lineRule="auto"/>
        <w:rPr>
          <w:rFonts w:ascii="Times New Roman" w:eastAsia="Times New Roman" w:hAnsi="Times New Roman" w:cs="Times New Roman"/>
          <w:sz w:val="24"/>
          <w:szCs w:val="24"/>
          <w:lang w:eastAsia="ru-RU"/>
        </w:rPr>
      </w:pPr>
      <w:hyperlink r:id="rId16" w:history="1">
        <w:r w:rsidRPr="00C22685">
          <w:rPr>
            <w:rFonts w:ascii="Times New Roman" w:eastAsia="Times New Roman" w:hAnsi="Times New Roman" w:cs="Times New Roman"/>
            <w:color w:val="0000FF"/>
            <w:sz w:val="24"/>
            <w:szCs w:val="24"/>
            <w:u w:val="single"/>
            <w:lang w:eastAsia="ru-RU"/>
          </w:rPr>
          <w:t>Заявление об отзыве</w:t>
        </w:r>
      </w:hyperlink>
      <w:r w:rsidRPr="00C22685">
        <w:rPr>
          <w:rFonts w:ascii="Times New Roman" w:eastAsia="Times New Roman" w:hAnsi="Times New Roman" w:cs="Times New Roman"/>
          <w:sz w:val="24"/>
          <w:szCs w:val="24"/>
          <w:lang w:eastAsia="ru-RU"/>
        </w:rPr>
        <w:t xml:space="preserve"> </w:t>
      </w:r>
    </w:p>
    <w:p w:rsidR="00C22685" w:rsidRPr="00C22685" w:rsidRDefault="00C22685" w:rsidP="00C22685">
      <w:pPr>
        <w:spacing w:after="0" w:line="240" w:lineRule="auto"/>
        <w:jc w:val="center"/>
        <w:rPr>
          <w:rFonts w:ascii="Times New Roman" w:eastAsia="Times New Roman" w:hAnsi="Times New Roman" w:cs="Times New Roman"/>
          <w:sz w:val="24"/>
          <w:szCs w:val="24"/>
          <w:lang w:eastAsia="ru-RU"/>
        </w:rPr>
      </w:pPr>
      <w:r w:rsidRPr="00C22685">
        <w:rPr>
          <w:rFonts w:ascii="Times New Roman" w:eastAsia="Times New Roman" w:hAnsi="Times New Roman" w:cs="Times New Roman"/>
          <w:color w:val="FF0000"/>
          <w:sz w:val="24"/>
          <w:szCs w:val="24"/>
          <w:lang w:eastAsia="ru-RU"/>
        </w:rPr>
        <w:t>Уважаемые педагоги!</w:t>
      </w:r>
    </w:p>
    <w:p w:rsidR="00C22685" w:rsidRPr="00C22685" w:rsidRDefault="00C22685" w:rsidP="005206C9">
      <w:pPr>
        <w:spacing w:after="0" w:line="240" w:lineRule="auto"/>
        <w:jc w:val="both"/>
        <w:rPr>
          <w:rFonts w:ascii="Times New Roman" w:eastAsia="Times New Roman" w:hAnsi="Times New Roman" w:cs="Times New Roman"/>
          <w:sz w:val="24"/>
          <w:szCs w:val="24"/>
          <w:lang w:eastAsia="ru-RU"/>
        </w:rPr>
      </w:pPr>
      <w:r w:rsidRPr="00C22685">
        <w:rPr>
          <w:rFonts w:ascii="Times New Roman" w:eastAsia="Times New Roman" w:hAnsi="Times New Roman" w:cs="Times New Roman"/>
          <w:color w:val="FF0000"/>
          <w:sz w:val="24"/>
          <w:szCs w:val="24"/>
          <w:lang w:eastAsia="ru-RU"/>
        </w:rPr>
        <w:t xml:space="preserve">Для подачи заявлений о проведении аттестации, а также в целях быстрого и эффективного взаимодействия с Главной аттестационной комиссией рекомендуем вам воспользоваться подсистемой «Аттестация педагогических кадров», созданной в АС «Сетевой город. Образование». При необходимости в консультационной поддержке по работе в подсистеме «Аттестация педагогических работников» рекомендуем Вам воспользоваться </w:t>
      </w:r>
      <w:proofErr w:type="spellStart"/>
      <w:r w:rsidRPr="00C22685">
        <w:rPr>
          <w:rFonts w:ascii="Times New Roman" w:eastAsia="Times New Roman" w:hAnsi="Times New Roman" w:cs="Times New Roman"/>
          <w:color w:val="FF0000"/>
          <w:sz w:val="24"/>
          <w:szCs w:val="24"/>
          <w:lang w:eastAsia="ru-RU"/>
        </w:rPr>
        <w:t>видеоуроком</w:t>
      </w:r>
      <w:proofErr w:type="spellEnd"/>
      <w:r w:rsidRPr="00C22685">
        <w:rPr>
          <w:rFonts w:ascii="Times New Roman" w:eastAsia="Times New Roman" w:hAnsi="Times New Roman" w:cs="Times New Roman"/>
          <w:color w:val="FF0000"/>
          <w:sz w:val="24"/>
          <w:szCs w:val="24"/>
          <w:lang w:eastAsia="ru-RU"/>
        </w:rPr>
        <w:t xml:space="preserve"> «Модуль аттестация», размещенном на сайте ГОУ ДПО ТО «Институт повышения квалификации и профессиональной переподготовки работников образования Тульской области» (далее – ГОУ ДПО ТО «ИПК и ППРО ТО») в разделе «Аттестационная деятельность. В помощь педагогу», или обратиться к специалистам отдела обеспечения проведения аттестации педагогических работников ГОУ ДПО ТО «ИПК и ППРО ТО» по телефону 8(4872) 55-77-96. Обращаем внимание, что работа в данном модуле возможна только через браузер </w:t>
      </w:r>
      <w:proofErr w:type="spellStart"/>
      <w:r w:rsidRPr="00C22685">
        <w:rPr>
          <w:rFonts w:ascii="Times New Roman" w:eastAsia="Times New Roman" w:hAnsi="Times New Roman" w:cs="Times New Roman"/>
          <w:color w:val="FF0000"/>
          <w:sz w:val="24"/>
          <w:szCs w:val="24"/>
          <w:lang w:eastAsia="ru-RU"/>
        </w:rPr>
        <w:t>Internet</w:t>
      </w:r>
      <w:proofErr w:type="spellEnd"/>
      <w:r w:rsidRPr="00C22685">
        <w:rPr>
          <w:rFonts w:ascii="Times New Roman" w:eastAsia="Times New Roman" w:hAnsi="Times New Roman" w:cs="Times New Roman"/>
          <w:color w:val="FF0000"/>
          <w:sz w:val="24"/>
          <w:szCs w:val="24"/>
          <w:lang w:eastAsia="ru-RU"/>
        </w:rPr>
        <w:t xml:space="preserve"> </w:t>
      </w:r>
      <w:proofErr w:type="spellStart"/>
      <w:r w:rsidRPr="00C22685">
        <w:rPr>
          <w:rFonts w:ascii="Times New Roman" w:eastAsia="Times New Roman" w:hAnsi="Times New Roman" w:cs="Times New Roman"/>
          <w:color w:val="FF0000"/>
          <w:sz w:val="24"/>
          <w:szCs w:val="24"/>
          <w:lang w:eastAsia="ru-RU"/>
        </w:rPr>
        <w:t>Explorer</w:t>
      </w:r>
      <w:proofErr w:type="spellEnd"/>
      <w:r w:rsidRPr="00C22685">
        <w:rPr>
          <w:rFonts w:ascii="Times New Roman" w:eastAsia="Times New Roman" w:hAnsi="Times New Roman" w:cs="Times New Roman"/>
          <w:color w:val="FF0000"/>
          <w:sz w:val="24"/>
          <w:szCs w:val="24"/>
          <w:lang w:eastAsia="ru-RU"/>
        </w:rPr>
        <w:t xml:space="preserve"> и при наличии программы </w:t>
      </w:r>
      <w:proofErr w:type="spellStart"/>
      <w:r w:rsidRPr="00C22685">
        <w:rPr>
          <w:rFonts w:ascii="Times New Roman" w:eastAsia="Times New Roman" w:hAnsi="Times New Roman" w:cs="Times New Roman"/>
          <w:color w:val="FF0000"/>
          <w:sz w:val="24"/>
          <w:szCs w:val="24"/>
          <w:lang w:eastAsia="ru-RU"/>
        </w:rPr>
        <w:t>ViPNet</w:t>
      </w:r>
      <w:proofErr w:type="spellEnd"/>
      <w:r w:rsidRPr="00C22685">
        <w:rPr>
          <w:rFonts w:ascii="Times New Roman" w:eastAsia="Times New Roman" w:hAnsi="Times New Roman" w:cs="Times New Roman"/>
          <w:color w:val="FF0000"/>
          <w:sz w:val="24"/>
          <w:szCs w:val="24"/>
          <w:lang w:eastAsia="ru-RU"/>
        </w:rPr>
        <w:t xml:space="preserve"> на Вашем ПК. </w:t>
      </w:r>
    </w:p>
    <w:p w:rsidR="00C22685" w:rsidRPr="00C22685" w:rsidRDefault="00C22685" w:rsidP="00C2268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22685">
        <w:rPr>
          <w:rFonts w:ascii="Times New Roman" w:eastAsia="Times New Roman" w:hAnsi="Times New Roman" w:cs="Times New Roman"/>
          <w:b/>
          <w:sz w:val="24"/>
          <w:szCs w:val="24"/>
          <w:lang w:eastAsia="ru-RU"/>
        </w:rPr>
        <w:t xml:space="preserve">Пакет документов можно подать несколькими способами: </w:t>
      </w:r>
    </w:p>
    <w:p w:rsidR="00C22685" w:rsidRPr="00C22685" w:rsidRDefault="00C22685" w:rsidP="005206C9">
      <w:pPr>
        <w:spacing w:after="0" w:line="240" w:lineRule="auto"/>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t xml:space="preserve">- непосредственно в отдел обеспечения проведения аттестации педагогических работников (ежедневно с 9.00-18.00 </w:t>
      </w:r>
      <w:proofErr w:type="gramStart"/>
      <w:r w:rsidRPr="00C22685">
        <w:rPr>
          <w:rFonts w:ascii="Times New Roman" w:eastAsia="Times New Roman" w:hAnsi="Times New Roman" w:cs="Times New Roman"/>
          <w:sz w:val="24"/>
          <w:szCs w:val="24"/>
          <w:lang w:eastAsia="ru-RU"/>
        </w:rPr>
        <w:t>час.,</w:t>
      </w:r>
      <w:proofErr w:type="gramEnd"/>
      <w:r w:rsidRPr="00C22685">
        <w:rPr>
          <w:rFonts w:ascii="Times New Roman" w:eastAsia="Times New Roman" w:hAnsi="Times New Roman" w:cs="Times New Roman"/>
          <w:sz w:val="24"/>
          <w:szCs w:val="24"/>
          <w:lang w:eastAsia="ru-RU"/>
        </w:rPr>
        <w:t xml:space="preserve"> выходной: суббота, воскресенье, перерыв на обед 12.30-13.18); </w:t>
      </w:r>
    </w:p>
    <w:p w:rsidR="00C22685" w:rsidRPr="00C22685" w:rsidRDefault="00C22685" w:rsidP="005206C9">
      <w:pPr>
        <w:spacing w:after="0" w:line="240" w:lineRule="auto"/>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t xml:space="preserve">- направить электронной почтой на адрес, указанный в образце заявления; </w:t>
      </w:r>
    </w:p>
    <w:p w:rsidR="00C22685" w:rsidRPr="00C22685" w:rsidRDefault="00C22685" w:rsidP="005206C9">
      <w:pPr>
        <w:spacing w:after="0" w:line="240" w:lineRule="auto"/>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t xml:space="preserve">- направить по почте письмом с уведомлением о вручении. </w:t>
      </w:r>
    </w:p>
    <w:p w:rsidR="00C22685" w:rsidRPr="00C22685" w:rsidRDefault="00C22685" w:rsidP="005206C9">
      <w:pPr>
        <w:spacing w:after="0" w:line="240" w:lineRule="auto"/>
        <w:jc w:val="both"/>
        <w:rPr>
          <w:rFonts w:ascii="Times New Roman" w:eastAsia="Times New Roman" w:hAnsi="Times New Roman" w:cs="Times New Roman"/>
          <w:sz w:val="24"/>
          <w:szCs w:val="24"/>
          <w:lang w:eastAsia="ru-RU"/>
        </w:rPr>
      </w:pPr>
      <w:r w:rsidRPr="00C22685">
        <w:rPr>
          <w:rFonts w:ascii="Times New Roman" w:eastAsia="Times New Roman" w:hAnsi="Times New Roman" w:cs="Times New Roman"/>
          <w:sz w:val="24"/>
          <w:szCs w:val="24"/>
          <w:lang w:eastAsia="ru-RU"/>
        </w:rPr>
        <w:t xml:space="preserve">На основании решения Главной аттестационной комиссии министерство образования Тульской области издает приказ об установлении педагогическим работникам первой или высшей квалификационной категории со дня вынесения решения, который размещается на официальном сайте Министерства образования Тульской области </w:t>
      </w:r>
      <w:hyperlink r:id="rId17" w:history="1">
        <w:proofErr w:type="gramStart"/>
        <w:r w:rsidRPr="00C22685">
          <w:rPr>
            <w:rFonts w:ascii="Times New Roman" w:eastAsia="Times New Roman" w:hAnsi="Times New Roman" w:cs="Times New Roman"/>
            <w:color w:val="0000FF"/>
            <w:sz w:val="24"/>
            <w:szCs w:val="24"/>
            <w:u w:val="single"/>
            <w:lang w:eastAsia="ru-RU"/>
          </w:rPr>
          <w:t>https://education.tularegion.ru/</w:t>
        </w:r>
      </w:hyperlink>
      <w:r w:rsidRPr="00C22685">
        <w:rPr>
          <w:rFonts w:ascii="Times New Roman" w:eastAsia="Times New Roman" w:hAnsi="Times New Roman" w:cs="Times New Roman"/>
          <w:sz w:val="24"/>
          <w:szCs w:val="24"/>
          <w:lang w:eastAsia="ru-RU"/>
        </w:rPr>
        <w:t>  в</w:t>
      </w:r>
      <w:proofErr w:type="gramEnd"/>
      <w:r w:rsidRPr="00C22685">
        <w:rPr>
          <w:rFonts w:ascii="Times New Roman" w:eastAsia="Times New Roman" w:hAnsi="Times New Roman" w:cs="Times New Roman"/>
          <w:sz w:val="24"/>
          <w:szCs w:val="24"/>
          <w:lang w:eastAsia="ru-RU"/>
        </w:rPr>
        <w:t xml:space="preserve"> разделах «Документы» - «Аттестация педагогических кадров» в сети «Интернет». На основании данного приказа работодатель издает локальный акт об оплате труда педагогическому работнику по установленной категории и заносит приказ об установлении квалификационной категории в трудовую книжку педагогического работника. </w:t>
      </w:r>
    </w:p>
    <w:p w:rsidR="00C94EBE" w:rsidRDefault="00C22685" w:rsidP="005206C9">
      <w:pPr>
        <w:spacing w:before="100" w:beforeAutospacing="1" w:after="100" w:afterAutospacing="1" w:line="240" w:lineRule="auto"/>
        <w:jc w:val="both"/>
      </w:pPr>
      <w:r w:rsidRPr="00C22685">
        <w:rPr>
          <w:rFonts w:ascii="Times New Roman" w:eastAsia="Times New Roman" w:hAnsi="Times New Roman" w:cs="Times New Roman"/>
          <w:b/>
          <w:sz w:val="24"/>
          <w:szCs w:val="24"/>
          <w:lang w:eastAsia="ru-RU"/>
        </w:rPr>
        <w:t xml:space="preserve">Задать интересующий Вас вопрос по аттестации педагогических работников Вы можете по телефону 8 (4872) 55-77-96  </w:t>
      </w:r>
    </w:p>
    <w:sectPr w:rsidR="00C94EBE" w:rsidSect="005206C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F"/>
    <w:rsid w:val="005206C9"/>
    <w:rsid w:val="007F0727"/>
    <w:rsid w:val="008E4AAF"/>
    <w:rsid w:val="009C4184"/>
    <w:rsid w:val="00C22685"/>
    <w:rsid w:val="00C9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5F650-2715-46B4-AFEA-6C475AC7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2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2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k-tula.ru/upload/files/1309_2018%20(1).pdf"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pk-tula.ru/napravleniya-deyatelnosti/attestatsionnaya-deyatelnost/bazovye-ploshchadki/1425_2018.pdf" TargetMode="External"/><Relationship Id="rId12" Type="http://schemas.openxmlformats.org/officeDocument/2006/relationships/hyperlink" Target="http://old.ipk-tula.ru/images/attestacijapedkadrov/pomowuchitelju/attestacia.ppt" TargetMode="External"/><Relationship Id="rId17" Type="http://schemas.openxmlformats.org/officeDocument/2006/relationships/hyperlink" Target="https://education.tularegion.ru/" TargetMode="External"/><Relationship Id="rId2" Type="http://schemas.openxmlformats.org/officeDocument/2006/relationships/settings" Target="settings.xml"/><Relationship Id="rId16" Type="http://schemas.openxmlformats.org/officeDocument/2006/relationships/hyperlink" Target="http://old.ipk-tula.ru/images/attestacijapedkadrov/regionalnij/otkaz.doc" TargetMode="External"/><Relationship Id="rId1" Type="http://schemas.openxmlformats.org/officeDocument/2006/relationships/styles" Target="styles.xml"/><Relationship Id="rId6" Type="http://schemas.openxmlformats.org/officeDocument/2006/relationships/hyperlink" Target="http://ipk-tula.ru/napravleniya-deyatelnosti/attestatsionnaya-deyatelnost/doc/bcff5bc7f205a16d7af28cdd168daa33.pdf" TargetMode="External"/><Relationship Id="rId11" Type="http://schemas.openxmlformats.org/officeDocument/2006/relationships/hyperlink" Target="http://old.ipk-tula.ru/images/attestacijapedkadrov/pomowuchitelju/presentacijaporjadok.ppt" TargetMode="External"/><Relationship Id="rId5" Type="http://schemas.openxmlformats.org/officeDocument/2006/relationships/hyperlink" Target="http://ipk-tula.ru/upload/files/att/310_2019.pdf" TargetMode="External"/><Relationship Id="rId15" Type="http://schemas.openxmlformats.org/officeDocument/2006/relationships/hyperlink" Target="http://old.ipk-tula.ru/images/attestacijapedkadrov/regionalnij/pril2.doc" TargetMode="External"/><Relationship Id="rId10" Type="http://schemas.openxmlformats.org/officeDocument/2006/relationships/hyperlink" Target="http://ipk-tula.ru/upload/files/att/4400.zip" TargetMode="External"/><Relationship Id="rId19" Type="http://schemas.openxmlformats.org/officeDocument/2006/relationships/theme" Target="theme/theme1.xml"/><Relationship Id="rId4" Type="http://schemas.openxmlformats.org/officeDocument/2006/relationships/hyperlink" Target="http://ipk-tula.ru/napravleniya-deyatelnosti/attestatsionnaya-deyatelnost/" TargetMode="External"/><Relationship Id="rId9" Type="http://schemas.openxmlformats.org/officeDocument/2006/relationships/hyperlink" Target="http://ipk-tula.ru/upload/files/att/5step.doc" TargetMode="External"/><Relationship Id="rId14" Type="http://schemas.openxmlformats.org/officeDocument/2006/relationships/hyperlink" Target="http://ipk-tula.ru/upload/files/att/pril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1331</Words>
  <Characters>7587</Characters>
  <Application>Microsoft Office Word</Application>
  <DocSecurity>0</DocSecurity>
  <Lines>63</Lines>
  <Paragraphs>17</Paragraphs>
  <ScaleCrop>false</ScaleCrop>
  <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2019-03-21T07:09:00Z</dcterms:created>
  <dcterms:modified xsi:type="dcterms:W3CDTF">2019-03-21T07:14:00Z</dcterms:modified>
</cp:coreProperties>
</file>